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EDE" w:rsidRPr="00027EDE" w:rsidRDefault="00027EDE" w:rsidP="00027EDE">
      <w:pPr>
        <w:shd w:val="clear" w:color="auto" w:fill="FFFFFF"/>
        <w:spacing w:line="240" w:lineRule="auto"/>
        <w:rPr>
          <w:rFonts w:ascii="Arial" w:eastAsia="Times New Roman" w:hAnsi="Arial" w:cs="Arial"/>
          <w:color w:val="000000"/>
          <w:sz w:val="8"/>
          <w:szCs w:val="8"/>
          <w:lang w:eastAsia="cs-CZ"/>
        </w:rPr>
      </w:pPr>
      <w:r w:rsidRPr="00027EDE">
        <w:rPr>
          <w:rFonts w:ascii="Arial" w:eastAsia="Times New Roman" w:hAnsi="Arial" w:cs="Arial"/>
          <w:color w:val="000000"/>
          <w:sz w:val="8"/>
          <w:szCs w:val="8"/>
          <w:lang w:eastAsia="cs-CZ"/>
        </w:rPr>
        <w:fldChar w:fldCharType="begin"/>
      </w:r>
      <w:r w:rsidRPr="00027EDE">
        <w:rPr>
          <w:rFonts w:ascii="Arial" w:eastAsia="Times New Roman" w:hAnsi="Arial" w:cs="Arial"/>
          <w:color w:val="000000"/>
          <w:sz w:val="8"/>
          <w:szCs w:val="8"/>
          <w:lang w:eastAsia="cs-CZ"/>
        </w:rPr>
        <w:instrText xml:space="preserve"> HYPERLINK "http://respekt.ihned.cz/audit-jana-machacka/" </w:instrText>
      </w:r>
      <w:r w:rsidRPr="00027EDE">
        <w:rPr>
          <w:rFonts w:ascii="Arial" w:eastAsia="Times New Roman" w:hAnsi="Arial" w:cs="Arial"/>
          <w:color w:val="000000"/>
          <w:sz w:val="8"/>
          <w:szCs w:val="8"/>
          <w:lang w:eastAsia="cs-CZ"/>
        </w:rPr>
        <w:fldChar w:fldCharType="separate"/>
      </w:r>
      <w:r w:rsidRPr="00027EDE">
        <w:rPr>
          <w:rFonts w:ascii="Arial" w:eastAsia="Times New Roman" w:hAnsi="Arial" w:cs="Arial"/>
          <w:color w:val="FFFFFF"/>
          <w:sz w:val="2"/>
          <w:szCs w:val="2"/>
          <w:lang w:eastAsia="cs-CZ"/>
        </w:rPr>
        <w:t>Respekt - Audit Jana Macháčka</w:t>
      </w:r>
      <w:r>
        <w:rPr>
          <w:rFonts w:ascii="Arial" w:eastAsia="Times New Roman" w:hAnsi="Arial" w:cs="Arial"/>
          <w:noProof/>
          <w:color w:val="FFFFFF"/>
          <w:sz w:val="2"/>
          <w:szCs w:val="2"/>
          <w:shd w:val="clear" w:color="auto" w:fill="FFFFFF"/>
          <w:lang w:eastAsia="cs-CZ"/>
        </w:rPr>
        <w:drawing>
          <wp:inline distT="0" distB="0" distL="0" distR="0">
            <wp:extent cx="1676400" cy="180975"/>
            <wp:effectExtent l="19050" t="0" r="0" b="0"/>
            <wp:docPr id="1" name="Picture 1" descr="Audit Jana Machá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it Jana Macháčka"/>
                    <pic:cNvPicPr>
                      <a:picLocks noChangeAspect="1" noChangeArrowheads="1"/>
                    </pic:cNvPicPr>
                  </pic:nvPicPr>
                  <pic:blipFill>
                    <a:blip r:embed="rId4" cstate="print"/>
                    <a:srcRect/>
                    <a:stretch>
                      <a:fillRect/>
                    </a:stretch>
                  </pic:blipFill>
                  <pic:spPr bwMode="auto">
                    <a:xfrm>
                      <a:off x="0" y="0"/>
                      <a:ext cx="1676400" cy="180975"/>
                    </a:xfrm>
                    <a:prstGeom prst="rect">
                      <a:avLst/>
                    </a:prstGeom>
                    <a:noFill/>
                    <a:ln w="9525">
                      <a:noFill/>
                      <a:miter lim="800000"/>
                      <a:headEnd/>
                      <a:tailEnd/>
                    </a:ln>
                  </pic:spPr>
                </pic:pic>
              </a:graphicData>
            </a:graphic>
          </wp:inline>
        </w:drawing>
      </w:r>
      <w:r w:rsidRPr="00027EDE">
        <w:rPr>
          <w:rFonts w:ascii="Arial" w:eastAsia="Times New Roman" w:hAnsi="Arial" w:cs="Arial"/>
          <w:color w:val="000000"/>
          <w:sz w:val="8"/>
          <w:szCs w:val="8"/>
          <w:lang w:eastAsia="cs-CZ"/>
        </w:rPr>
        <w:fldChar w:fldCharType="end"/>
      </w:r>
    </w:p>
    <w:p w:rsidR="00027EDE" w:rsidRPr="00027EDE" w:rsidRDefault="00027EDE" w:rsidP="00027EDE">
      <w:pPr>
        <w:shd w:val="clear" w:color="auto" w:fill="FFFFFF"/>
        <w:spacing w:after="60" w:line="288" w:lineRule="atLeast"/>
        <w:outlineLvl w:val="1"/>
        <w:rPr>
          <w:rFonts w:ascii="Arial" w:eastAsia="Times New Roman" w:hAnsi="Arial" w:cs="Arial"/>
          <w:b/>
          <w:bCs/>
          <w:color w:val="000000"/>
          <w:kern w:val="36"/>
          <w:sz w:val="48"/>
          <w:szCs w:val="48"/>
          <w:lang w:eastAsia="cs-CZ"/>
        </w:rPr>
      </w:pPr>
      <w:proofErr w:type="spellStart"/>
      <w:r w:rsidRPr="00027EDE">
        <w:rPr>
          <w:rFonts w:ascii="Arial" w:eastAsia="Times New Roman" w:hAnsi="Arial" w:cs="Arial"/>
          <w:b/>
          <w:bCs/>
          <w:color w:val="000000"/>
          <w:kern w:val="36"/>
          <w:sz w:val="48"/>
          <w:szCs w:val="48"/>
          <w:lang w:eastAsia="cs-CZ"/>
        </w:rPr>
        <w:t>Eurozóna</w:t>
      </w:r>
      <w:proofErr w:type="spellEnd"/>
      <w:r w:rsidRPr="00027EDE">
        <w:rPr>
          <w:rFonts w:ascii="Arial" w:eastAsia="Times New Roman" w:hAnsi="Arial" w:cs="Arial"/>
          <w:b/>
          <w:bCs/>
          <w:color w:val="000000"/>
          <w:kern w:val="36"/>
          <w:sz w:val="48"/>
          <w:szCs w:val="48"/>
          <w:lang w:eastAsia="cs-CZ"/>
        </w:rPr>
        <w:t xml:space="preserve"> zpět v bodě nula</w:t>
      </w:r>
    </w:p>
    <w:p w:rsidR="00027EDE" w:rsidRPr="00027EDE" w:rsidRDefault="00027EDE" w:rsidP="00027EDE">
      <w:pPr>
        <w:shd w:val="clear" w:color="auto" w:fill="FFFFFF"/>
        <w:spacing w:line="240" w:lineRule="auto"/>
        <w:rPr>
          <w:rFonts w:ascii="Arial" w:eastAsia="Times New Roman" w:hAnsi="Arial" w:cs="Arial"/>
          <w:color w:val="000000"/>
          <w:sz w:val="17"/>
          <w:szCs w:val="17"/>
          <w:lang w:eastAsia="cs-CZ"/>
        </w:rPr>
      </w:pPr>
      <w:hyperlink r:id="rId5" w:anchor="comm" w:history="1">
        <w:r w:rsidRPr="00027EDE">
          <w:rPr>
            <w:rFonts w:ascii="Arial" w:eastAsia="Times New Roman" w:hAnsi="Arial" w:cs="Arial"/>
            <w:i/>
            <w:iCs/>
            <w:color w:val="000000"/>
            <w:sz w:val="17"/>
            <w:szCs w:val="17"/>
            <w:u w:val="single"/>
            <w:lang w:eastAsia="cs-CZ"/>
          </w:rPr>
          <w:t>Diskuse (3)</w:t>
        </w:r>
      </w:hyperlink>
      <w:r w:rsidRPr="00027EDE">
        <w:rPr>
          <w:rFonts w:ascii="Arial" w:eastAsia="Times New Roman" w:hAnsi="Arial" w:cs="Arial"/>
          <w:color w:val="000000"/>
          <w:sz w:val="17"/>
          <w:szCs w:val="17"/>
          <w:lang w:eastAsia="cs-CZ"/>
        </w:rPr>
        <w:t xml:space="preserve"> 22. 10. 2010  12:25 - </w:t>
      </w:r>
      <w:hyperlink r:id="rId6" w:history="1">
        <w:r w:rsidRPr="00027EDE">
          <w:rPr>
            <w:rFonts w:ascii="Arial" w:eastAsia="Times New Roman" w:hAnsi="Arial" w:cs="Arial"/>
            <w:color w:val="000000"/>
            <w:sz w:val="17"/>
            <w:szCs w:val="17"/>
            <w:u w:val="single"/>
            <w:lang w:eastAsia="cs-CZ"/>
          </w:rPr>
          <w:t>Jan Macháček</w:t>
        </w:r>
      </w:hyperlink>
      <w:r w:rsidRPr="00027EDE">
        <w:rPr>
          <w:rFonts w:ascii="Arial" w:eastAsia="Times New Roman" w:hAnsi="Arial" w:cs="Arial"/>
          <w:color w:val="000000"/>
          <w:sz w:val="17"/>
          <w:szCs w:val="17"/>
          <w:lang w:eastAsia="cs-CZ"/>
        </w:rPr>
        <w:t xml:space="preserve">     </w:t>
      </w:r>
    </w:p>
    <w:p w:rsidR="00027EDE" w:rsidRPr="00027EDE" w:rsidRDefault="00027EDE" w:rsidP="00027EDE">
      <w:pPr>
        <w:shd w:val="clear" w:color="auto" w:fill="F4F4F4"/>
        <w:spacing w:line="240" w:lineRule="auto"/>
        <w:jc w:val="center"/>
        <w:rPr>
          <w:rFonts w:ascii="Arial" w:eastAsia="Times New Roman" w:hAnsi="Arial" w:cs="Arial"/>
          <w:vanish/>
          <w:color w:val="000000"/>
          <w:sz w:val="19"/>
          <w:szCs w:val="19"/>
          <w:lang w:eastAsia="cs-CZ"/>
        </w:rPr>
      </w:pPr>
      <w:r w:rsidRPr="00027EDE">
        <w:rPr>
          <w:rFonts w:ascii="Arial" w:eastAsia="Times New Roman" w:hAnsi="Arial" w:cs="Arial"/>
          <w:vanish/>
          <w:color w:val="BCBCBC"/>
          <w:sz w:val="14"/>
          <w:szCs w:val="14"/>
          <w:lang w:eastAsia="cs-CZ"/>
        </w:rPr>
        <w:t>reklama</w:t>
      </w:r>
      <w:r w:rsidRPr="00027EDE">
        <w:rPr>
          <w:rFonts w:ascii="Arial" w:eastAsia="Times New Roman" w:hAnsi="Arial" w:cs="Arial"/>
          <w:vanish/>
          <w:color w:val="000000"/>
          <w:sz w:val="19"/>
          <w:szCs w:val="19"/>
          <w:lang w:eastAsia="cs-CZ"/>
        </w:rPr>
        <w:t xml:space="preserve"> </w:t>
      </w:r>
    </w:p>
    <w:p w:rsidR="00027EDE" w:rsidRPr="00027EDE" w:rsidRDefault="00027EDE" w:rsidP="00027EDE">
      <w:pPr>
        <w:shd w:val="clear" w:color="auto" w:fill="FFFFFF"/>
        <w:spacing w:before="150" w:after="150" w:line="324" w:lineRule="auto"/>
        <w:rPr>
          <w:rFonts w:ascii="Arial" w:eastAsia="Times New Roman" w:hAnsi="Arial" w:cs="Arial"/>
          <w:color w:val="000000"/>
          <w:sz w:val="24"/>
          <w:szCs w:val="24"/>
          <w:lang w:eastAsia="cs-CZ"/>
        </w:rPr>
      </w:pPr>
      <w:r w:rsidRPr="00027EDE">
        <w:rPr>
          <w:rFonts w:ascii="Arial" w:eastAsia="Times New Roman" w:hAnsi="Arial" w:cs="Arial"/>
          <w:color w:val="000000"/>
          <w:sz w:val="24"/>
          <w:szCs w:val="24"/>
          <w:lang w:eastAsia="cs-CZ"/>
        </w:rPr>
        <w:t>Také vám není jasné, proč kompetentní orgány Evropské unie (prezident, komise a různé výbory) jednaly půl roku o ekonomickém vládnutí a výsledkem je jedno velké nic?</w:t>
      </w:r>
    </w:p>
    <w:p w:rsidR="00027EDE" w:rsidRPr="00027EDE" w:rsidRDefault="00027EDE" w:rsidP="00027EDE">
      <w:pPr>
        <w:shd w:val="clear" w:color="auto" w:fill="FFFFFF"/>
        <w:spacing w:before="150" w:after="150" w:line="324" w:lineRule="auto"/>
        <w:rPr>
          <w:rFonts w:ascii="Arial" w:eastAsia="Times New Roman" w:hAnsi="Arial" w:cs="Arial"/>
          <w:color w:val="000000"/>
          <w:sz w:val="24"/>
          <w:szCs w:val="24"/>
          <w:lang w:eastAsia="cs-CZ"/>
        </w:rPr>
      </w:pPr>
      <w:r w:rsidRPr="00027EDE">
        <w:rPr>
          <w:rFonts w:ascii="Arial" w:eastAsia="Times New Roman" w:hAnsi="Arial" w:cs="Arial"/>
          <w:color w:val="000000"/>
          <w:sz w:val="24"/>
          <w:szCs w:val="24"/>
          <w:lang w:eastAsia="cs-CZ"/>
        </w:rPr>
        <w:t>Už delší dobu bylo zřejmé, že místo vládnutí tu budou pokuty a rigidity, ale jediná změna byla, že na rozdíl od těch pokut a rigidit stávajících, které nikdo nevymáhal, měly být pokuty uvalovány „automaticky“.</w:t>
      </w:r>
    </w:p>
    <w:p w:rsidR="00027EDE" w:rsidRPr="00027EDE" w:rsidRDefault="00027EDE" w:rsidP="00027EDE">
      <w:pPr>
        <w:shd w:val="clear" w:color="auto" w:fill="FFFFFF"/>
        <w:spacing w:before="150" w:after="150" w:line="324" w:lineRule="auto"/>
        <w:rPr>
          <w:rFonts w:ascii="Arial" w:eastAsia="Times New Roman" w:hAnsi="Arial" w:cs="Arial"/>
          <w:color w:val="000000"/>
          <w:sz w:val="24"/>
          <w:szCs w:val="24"/>
          <w:lang w:eastAsia="cs-CZ"/>
        </w:rPr>
      </w:pPr>
      <w:r w:rsidRPr="00027EDE">
        <w:rPr>
          <w:rFonts w:ascii="Arial" w:eastAsia="Times New Roman" w:hAnsi="Arial" w:cs="Arial"/>
          <w:color w:val="000000"/>
          <w:sz w:val="24"/>
          <w:szCs w:val="24"/>
          <w:lang w:eastAsia="cs-CZ"/>
        </w:rPr>
        <w:t xml:space="preserve">Ale nakonec se francouzský prezident </w:t>
      </w:r>
      <w:proofErr w:type="spellStart"/>
      <w:r w:rsidRPr="00027EDE">
        <w:rPr>
          <w:rFonts w:ascii="Arial" w:eastAsia="Times New Roman" w:hAnsi="Arial" w:cs="Arial"/>
          <w:color w:val="000000"/>
          <w:sz w:val="24"/>
          <w:szCs w:val="24"/>
          <w:lang w:eastAsia="cs-CZ"/>
        </w:rPr>
        <w:t>Nikolas</w:t>
      </w:r>
      <w:proofErr w:type="spellEnd"/>
      <w:r w:rsidRPr="00027EDE">
        <w:rPr>
          <w:rFonts w:ascii="Arial" w:eastAsia="Times New Roman" w:hAnsi="Arial" w:cs="Arial"/>
          <w:color w:val="000000"/>
          <w:sz w:val="24"/>
          <w:szCs w:val="24"/>
          <w:lang w:eastAsia="cs-CZ"/>
        </w:rPr>
        <w:t xml:space="preserve"> </w:t>
      </w:r>
      <w:proofErr w:type="spellStart"/>
      <w:r w:rsidRPr="00027EDE">
        <w:rPr>
          <w:rFonts w:ascii="Arial" w:eastAsia="Times New Roman" w:hAnsi="Arial" w:cs="Arial"/>
          <w:color w:val="000000"/>
          <w:sz w:val="24"/>
          <w:szCs w:val="24"/>
          <w:lang w:eastAsia="cs-CZ"/>
        </w:rPr>
        <w:t>Sarkozy</w:t>
      </w:r>
      <w:proofErr w:type="spellEnd"/>
      <w:r w:rsidRPr="00027EDE">
        <w:rPr>
          <w:rFonts w:ascii="Arial" w:eastAsia="Times New Roman" w:hAnsi="Arial" w:cs="Arial"/>
          <w:color w:val="000000"/>
          <w:sz w:val="24"/>
          <w:szCs w:val="24"/>
          <w:lang w:eastAsia="cs-CZ"/>
        </w:rPr>
        <w:t xml:space="preserve"> dohodl s německou kancléřkou Angelou </w:t>
      </w:r>
      <w:proofErr w:type="spellStart"/>
      <w:r w:rsidRPr="00027EDE">
        <w:rPr>
          <w:rFonts w:ascii="Arial" w:eastAsia="Times New Roman" w:hAnsi="Arial" w:cs="Arial"/>
          <w:color w:val="000000"/>
          <w:sz w:val="24"/>
          <w:szCs w:val="24"/>
          <w:lang w:eastAsia="cs-CZ"/>
        </w:rPr>
        <w:t>Merkelovou</w:t>
      </w:r>
      <w:proofErr w:type="spellEnd"/>
      <w:r w:rsidRPr="00027EDE">
        <w:rPr>
          <w:rFonts w:ascii="Arial" w:eastAsia="Times New Roman" w:hAnsi="Arial" w:cs="Arial"/>
          <w:color w:val="000000"/>
          <w:sz w:val="24"/>
          <w:szCs w:val="24"/>
          <w:lang w:eastAsia="cs-CZ"/>
        </w:rPr>
        <w:t xml:space="preserve">, že pokuty „automatické“ nebudou. Procedura uvalování případných sankcí zůstává tedy nadále pod politickou kontrolou. Takže všechno je vlastně jako dřív, kromě toho, že má </w:t>
      </w:r>
      <w:proofErr w:type="spellStart"/>
      <w:r w:rsidRPr="00027EDE">
        <w:rPr>
          <w:rFonts w:ascii="Arial" w:eastAsia="Times New Roman" w:hAnsi="Arial" w:cs="Arial"/>
          <w:color w:val="000000"/>
          <w:sz w:val="24"/>
          <w:szCs w:val="24"/>
          <w:lang w:eastAsia="cs-CZ"/>
        </w:rPr>
        <w:t>eurozóna</w:t>
      </w:r>
      <w:proofErr w:type="spellEnd"/>
      <w:r w:rsidRPr="00027EDE">
        <w:rPr>
          <w:rFonts w:ascii="Arial" w:eastAsia="Times New Roman" w:hAnsi="Arial" w:cs="Arial"/>
          <w:color w:val="000000"/>
          <w:sz w:val="24"/>
          <w:szCs w:val="24"/>
          <w:lang w:eastAsia="cs-CZ"/>
        </w:rPr>
        <w:t xml:space="preserve"> k dispozici ochranný val v podobě Fondu finanční stability (ten už ale existuje od května).</w:t>
      </w:r>
    </w:p>
    <w:p w:rsidR="00027EDE" w:rsidRPr="00027EDE" w:rsidRDefault="00027EDE" w:rsidP="00027EDE">
      <w:pPr>
        <w:shd w:val="clear" w:color="auto" w:fill="FFFFFF"/>
        <w:spacing w:before="150" w:after="150" w:line="324" w:lineRule="auto"/>
        <w:rPr>
          <w:rFonts w:ascii="Arial" w:eastAsia="Times New Roman" w:hAnsi="Arial" w:cs="Arial"/>
          <w:color w:val="000000"/>
          <w:sz w:val="24"/>
          <w:szCs w:val="24"/>
          <w:lang w:eastAsia="cs-CZ"/>
        </w:rPr>
      </w:pPr>
      <w:r w:rsidRPr="00027EDE">
        <w:rPr>
          <w:rFonts w:ascii="Arial" w:eastAsia="Times New Roman" w:hAnsi="Arial" w:cs="Arial"/>
          <w:color w:val="000000"/>
          <w:sz w:val="24"/>
          <w:szCs w:val="24"/>
          <w:lang w:eastAsia="cs-CZ"/>
        </w:rPr>
        <w:t>Kromě toho se podařilo další ústupek prosadit Itálii: země, která stáhne schodek rozpočtu pod tři procenta HDP, nesmí být sankcionována za státní dluh vyšší než 100 procent HDP. Ve hře zůstalo jen dočasné (a nikoli automatické) odebrání hlasovacích práv, pro členský stát, který porušuje pravidla.</w:t>
      </w:r>
    </w:p>
    <w:p w:rsidR="00027EDE" w:rsidRPr="00027EDE" w:rsidRDefault="00027EDE" w:rsidP="00027EDE">
      <w:pPr>
        <w:shd w:val="clear" w:color="auto" w:fill="FFFFFF"/>
        <w:spacing w:before="150" w:after="150" w:line="324" w:lineRule="auto"/>
        <w:rPr>
          <w:rFonts w:ascii="Arial" w:eastAsia="Times New Roman" w:hAnsi="Arial" w:cs="Arial"/>
          <w:color w:val="000000"/>
          <w:sz w:val="24"/>
          <w:szCs w:val="24"/>
          <w:lang w:eastAsia="cs-CZ"/>
        </w:rPr>
      </w:pPr>
      <w:r w:rsidRPr="00027EDE">
        <w:rPr>
          <w:rFonts w:ascii="Arial" w:eastAsia="Times New Roman" w:hAnsi="Arial" w:cs="Arial"/>
          <w:color w:val="000000"/>
          <w:sz w:val="24"/>
          <w:szCs w:val="24"/>
          <w:lang w:eastAsia="cs-CZ"/>
        </w:rPr>
        <w:t xml:space="preserve">Proč Němci, kteří na onen „automatismus“ (teď ponechme stranou, jestli je automatismus možný a zda je to dobrý nápad) nejvíce tlačili, tak rychle a tak snadno Francouzům a jihu Evropy ustoupili? A to </w:t>
      </w:r>
      <w:proofErr w:type="spellStart"/>
      <w:r w:rsidRPr="00027EDE">
        <w:rPr>
          <w:rFonts w:ascii="Arial" w:eastAsia="Times New Roman" w:hAnsi="Arial" w:cs="Arial"/>
          <w:color w:val="000000"/>
          <w:sz w:val="24"/>
          <w:szCs w:val="24"/>
          <w:lang w:eastAsia="cs-CZ"/>
        </w:rPr>
        <w:t>to</w:t>
      </w:r>
      <w:proofErr w:type="spellEnd"/>
      <w:r w:rsidRPr="00027EDE">
        <w:rPr>
          <w:rFonts w:ascii="Arial" w:eastAsia="Times New Roman" w:hAnsi="Arial" w:cs="Arial"/>
          <w:color w:val="000000"/>
          <w:sz w:val="24"/>
          <w:szCs w:val="24"/>
          <w:lang w:eastAsia="cs-CZ"/>
        </w:rPr>
        <w:t xml:space="preserve"> ještě vypadá, že po nedávných útocích šéfa německé </w:t>
      </w:r>
      <w:proofErr w:type="spellStart"/>
      <w:r w:rsidRPr="00027EDE">
        <w:rPr>
          <w:rFonts w:ascii="Arial" w:eastAsia="Times New Roman" w:hAnsi="Arial" w:cs="Arial"/>
          <w:color w:val="000000"/>
          <w:sz w:val="24"/>
          <w:szCs w:val="24"/>
          <w:lang w:eastAsia="cs-CZ"/>
        </w:rPr>
        <w:t>Bundesbanky</w:t>
      </w:r>
      <w:proofErr w:type="spellEnd"/>
      <w:r w:rsidRPr="00027EDE">
        <w:rPr>
          <w:rFonts w:ascii="Arial" w:eastAsia="Times New Roman" w:hAnsi="Arial" w:cs="Arial"/>
          <w:color w:val="000000"/>
          <w:sz w:val="24"/>
          <w:szCs w:val="24"/>
          <w:lang w:eastAsia="cs-CZ"/>
        </w:rPr>
        <w:t xml:space="preserve"> </w:t>
      </w:r>
      <w:proofErr w:type="spellStart"/>
      <w:r w:rsidRPr="00027EDE">
        <w:rPr>
          <w:rFonts w:ascii="Arial" w:eastAsia="Times New Roman" w:hAnsi="Arial" w:cs="Arial"/>
          <w:color w:val="000000"/>
          <w:sz w:val="24"/>
          <w:szCs w:val="24"/>
          <w:lang w:eastAsia="cs-CZ"/>
        </w:rPr>
        <w:t>Axela</w:t>
      </w:r>
      <w:proofErr w:type="spellEnd"/>
      <w:r w:rsidRPr="00027EDE">
        <w:rPr>
          <w:rFonts w:ascii="Arial" w:eastAsia="Times New Roman" w:hAnsi="Arial" w:cs="Arial"/>
          <w:color w:val="000000"/>
          <w:sz w:val="24"/>
          <w:szCs w:val="24"/>
          <w:lang w:eastAsia="cs-CZ"/>
        </w:rPr>
        <w:t xml:space="preserve"> Webera na politiku Evropské centrální banky je horkým kandidátem na post šéfa ECB </w:t>
      </w:r>
      <w:proofErr w:type="spellStart"/>
      <w:r w:rsidRPr="00027EDE">
        <w:rPr>
          <w:rFonts w:ascii="Arial" w:eastAsia="Times New Roman" w:hAnsi="Arial" w:cs="Arial"/>
          <w:color w:val="000000"/>
          <w:sz w:val="24"/>
          <w:szCs w:val="24"/>
          <w:lang w:eastAsia="cs-CZ"/>
        </w:rPr>
        <w:t>Dominique</w:t>
      </w:r>
      <w:proofErr w:type="spellEnd"/>
      <w:r w:rsidRPr="00027EDE">
        <w:rPr>
          <w:rFonts w:ascii="Arial" w:eastAsia="Times New Roman" w:hAnsi="Arial" w:cs="Arial"/>
          <w:color w:val="000000"/>
          <w:sz w:val="24"/>
          <w:szCs w:val="24"/>
          <w:lang w:eastAsia="cs-CZ"/>
        </w:rPr>
        <w:t xml:space="preserve"> </w:t>
      </w:r>
      <w:proofErr w:type="spellStart"/>
      <w:r w:rsidRPr="00027EDE">
        <w:rPr>
          <w:rFonts w:ascii="Arial" w:eastAsia="Times New Roman" w:hAnsi="Arial" w:cs="Arial"/>
          <w:color w:val="000000"/>
          <w:sz w:val="24"/>
          <w:szCs w:val="24"/>
          <w:lang w:eastAsia="cs-CZ"/>
        </w:rPr>
        <w:t>Strauss</w:t>
      </w:r>
      <w:proofErr w:type="spellEnd"/>
      <w:r w:rsidRPr="00027EDE">
        <w:rPr>
          <w:rFonts w:ascii="Arial" w:eastAsia="Times New Roman" w:hAnsi="Arial" w:cs="Arial"/>
          <w:color w:val="000000"/>
          <w:sz w:val="24"/>
          <w:szCs w:val="24"/>
          <w:lang w:eastAsia="cs-CZ"/>
        </w:rPr>
        <w:t>-</w:t>
      </w:r>
      <w:proofErr w:type="spellStart"/>
      <w:r w:rsidRPr="00027EDE">
        <w:rPr>
          <w:rFonts w:ascii="Arial" w:eastAsia="Times New Roman" w:hAnsi="Arial" w:cs="Arial"/>
          <w:color w:val="000000"/>
          <w:sz w:val="24"/>
          <w:szCs w:val="24"/>
          <w:lang w:eastAsia="cs-CZ"/>
        </w:rPr>
        <w:t>Kahn</w:t>
      </w:r>
      <w:proofErr w:type="spellEnd"/>
      <w:r w:rsidRPr="00027EDE">
        <w:rPr>
          <w:rFonts w:ascii="Arial" w:eastAsia="Times New Roman" w:hAnsi="Arial" w:cs="Arial"/>
          <w:color w:val="000000"/>
          <w:sz w:val="24"/>
          <w:szCs w:val="24"/>
          <w:lang w:eastAsia="cs-CZ"/>
        </w:rPr>
        <w:t xml:space="preserve">, tedy Francouz (i když </w:t>
      </w:r>
      <w:proofErr w:type="spellStart"/>
      <w:r w:rsidRPr="00027EDE">
        <w:rPr>
          <w:rFonts w:ascii="Arial" w:eastAsia="Times New Roman" w:hAnsi="Arial" w:cs="Arial"/>
          <w:color w:val="000000"/>
          <w:sz w:val="24"/>
          <w:szCs w:val="24"/>
          <w:lang w:eastAsia="cs-CZ"/>
        </w:rPr>
        <w:t>Sarkozymu</w:t>
      </w:r>
      <w:proofErr w:type="spellEnd"/>
      <w:r w:rsidRPr="00027EDE">
        <w:rPr>
          <w:rFonts w:ascii="Arial" w:eastAsia="Times New Roman" w:hAnsi="Arial" w:cs="Arial"/>
          <w:color w:val="000000"/>
          <w:sz w:val="24"/>
          <w:szCs w:val="24"/>
          <w:lang w:eastAsia="cs-CZ"/>
        </w:rPr>
        <w:t xml:space="preserve"> se to hodí, protože mu odpadá jeden prezidentský protikandidát).</w:t>
      </w:r>
    </w:p>
    <w:p w:rsidR="00027EDE" w:rsidRPr="00027EDE" w:rsidRDefault="00027EDE" w:rsidP="00027EDE">
      <w:pPr>
        <w:shd w:val="clear" w:color="auto" w:fill="FFFFFF"/>
        <w:spacing w:before="150" w:after="150" w:line="324" w:lineRule="auto"/>
        <w:rPr>
          <w:rFonts w:ascii="Arial" w:eastAsia="Times New Roman" w:hAnsi="Arial" w:cs="Arial"/>
          <w:color w:val="000000"/>
          <w:sz w:val="24"/>
          <w:szCs w:val="24"/>
          <w:lang w:eastAsia="cs-CZ"/>
        </w:rPr>
      </w:pPr>
      <w:r w:rsidRPr="00027EDE">
        <w:rPr>
          <w:rFonts w:ascii="Arial" w:eastAsia="Times New Roman" w:hAnsi="Arial" w:cs="Arial"/>
          <w:color w:val="000000"/>
          <w:sz w:val="24"/>
          <w:szCs w:val="24"/>
          <w:lang w:eastAsia="cs-CZ"/>
        </w:rPr>
        <w:t xml:space="preserve">Můžeme asi ponechat stranou názor komentátora německého deníku </w:t>
      </w:r>
      <w:proofErr w:type="spellStart"/>
      <w:r w:rsidRPr="00027EDE">
        <w:rPr>
          <w:rFonts w:ascii="Arial" w:eastAsia="Times New Roman" w:hAnsi="Arial" w:cs="Arial"/>
          <w:color w:val="000000"/>
          <w:sz w:val="24"/>
          <w:szCs w:val="24"/>
          <w:lang w:eastAsia="cs-CZ"/>
        </w:rPr>
        <w:t>Frankfurter</w:t>
      </w:r>
      <w:proofErr w:type="spellEnd"/>
      <w:r w:rsidRPr="00027EDE">
        <w:rPr>
          <w:rFonts w:ascii="Arial" w:eastAsia="Times New Roman" w:hAnsi="Arial" w:cs="Arial"/>
          <w:color w:val="000000"/>
          <w:sz w:val="24"/>
          <w:szCs w:val="24"/>
          <w:lang w:eastAsia="cs-CZ"/>
        </w:rPr>
        <w:t xml:space="preserve"> </w:t>
      </w:r>
      <w:proofErr w:type="spellStart"/>
      <w:r w:rsidRPr="00027EDE">
        <w:rPr>
          <w:rFonts w:ascii="Arial" w:eastAsia="Times New Roman" w:hAnsi="Arial" w:cs="Arial"/>
          <w:color w:val="000000"/>
          <w:sz w:val="24"/>
          <w:szCs w:val="24"/>
          <w:lang w:eastAsia="cs-CZ"/>
        </w:rPr>
        <w:t>Allgemeine</w:t>
      </w:r>
      <w:proofErr w:type="spellEnd"/>
      <w:r w:rsidRPr="00027EDE">
        <w:rPr>
          <w:rFonts w:ascii="Arial" w:eastAsia="Times New Roman" w:hAnsi="Arial" w:cs="Arial"/>
          <w:color w:val="000000"/>
          <w:sz w:val="24"/>
          <w:szCs w:val="24"/>
          <w:lang w:eastAsia="cs-CZ"/>
        </w:rPr>
        <w:t xml:space="preserve"> </w:t>
      </w:r>
      <w:proofErr w:type="spellStart"/>
      <w:r w:rsidRPr="00027EDE">
        <w:rPr>
          <w:rFonts w:ascii="Arial" w:eastAsia="Times New Roman" w:hAnsi="Arial" w:cs="Arial"/>
          <w:color w:val="000000"/>
          <w:sz w:val="24"/>
          <w:szCs w:val="24"/>
          <w:lang w:eastAsia="cs-CZ"/>
        </w:rPr>
        <w:t>Zeitung</w:t>
      </w:r>
      <w:proofErr w:type="spellEnd"/>
      <w:r w:rsidRPr="00027EDE">
        <w:rPr>
          <w:rFonts w:ascii="Arial" w:eastAsia="Times New Roman" w:hAnsi="Arial" w:cs="Arial"/>
          <w:color w:val="000000"/>
          <w:sz w:val="24"/>
          <w:szCs w:val="24"/>
          <w:lang w:eastAsia="cs-CZ"/>
        </w:rPr>
        <w:t xml:space="preserve">, že </w:t>
      </w:r>
      <w:proofErr w:type="spellStart"/>
      <w:r w:rsidRPr="00027EDE">
        <w:rPr>
          <w:rFonts w:ascii="Arial" w:eastAsia="Times New Roman" w:hAnsi="Arial" w:cs="Arial"/>
          <w:color w:val="000000"/>
          <w:sz w:val="24"/>
          <w:szCs w:val="24"/>
          <w:lang w:eastAsia="cs-CZ"/>
        </w:rPr>
        <w:t>Merkelová</w:t>
      </w:r>
      <w:proofErr w:type="spellEnd"/>
      <w:r w:rsidRPr="00027EDE">
        <w:rPr>
          <w:rFonts w:ascii="Arial" w:eastAsia="Times New Roman" w:hAnsi="Arial" w:cs="Arial"/>
          <w:color w:val="000000"/>
          <w:sz w:val="24"/>
          <w:szCs w:val="24"/>
          <w:lang w:eastAsia="cs-CZ"/>
        </w:rPr>
        <w:t xml:space="preserve"> pokuty nechce, protože má v úmyslu pravidla sama porušovat. Něco takového lze při dnešní skoro nábožné atmosféře úspornosti v Německu s úspěchem vyloučit. Navíc Německo nedávno schválilo ústavní zákon o vyrovnaném státním rozpočtu, kterému se tamější politici budou muset podřídit.</w:t>
      </w:r>
    </w:p>
    <w:p w:rsidR="00027EDE" w:rsidRPr="00027EDE" w:rsidRDefault="00027EDE" w:rsidP="00027EDE">
      <w:pPr>
        <w:shd w:val="clear" w:color="auto" w:fill="FFFFFF"/>
        <w:spacing w:before="150" w:after="150" w:line="324" w:lineRule="auto"/>
        <w:rPr>
          <w:rFonts w:ascii="Arial" w:eastAsia="Times New Roman" w:hAnsi="Arial" w:cs="Arial"/>
          <w:color w:val="000000"/>
          <w:sz w:val="24"/>
          <w:szCs w:val="24"/>
          <w:lang w:eastAsia="cs-CZ"/>
        </w:rPr>
      </w:pPr>
      <w:r w:rsidRPr="00027EDE">
        <w:rPr>
          <w:rFonts w:ascii="Arial" w:eastAsia="Times New Roman" w:hAnsi="Arial" w:cs="Arial"/>
          <w:color w:val="000000"/>
          <w:sz w:val="24"/>
          <w:szCs w:val="24"/>
          <w:lang w:eastAsia="cs-CZ"/>
        </w:rPr>
        <w:t xml:space="preserve">V průběhu týdne začalo být jasné, co je snad podstatou kompromisu, který byl mezi </w:t>
      </w:r>
      <w:proofErr w:type="spellStart"/>
      <w:r w:rsidRPr="00027EDE">
        <w:rPr>
          <w:rFonts w:ascii="Arial" w:eastAsia="Times New Roman" w:hAnsi="Arial" w:cs="Arial"/>
          <w:color w:val="000000"/>
          <w:sz w:val="24"/>
          <w:szCs w:val="24"/>
          <w:lang w:eastAsia="cs-CZ"/>
        </w:rPr>
        <w:t>Sarkozym</w:t>
      </w:r>
      <w:proofErr w:type="spellEnd"/>
      <w:r w:rsidRPr="00027EDE">
        <w:rPr>
          <w:rFonts w:ascii="Arial" w:eastAsia="Times New Roman" w:hAnsi="Arial" w:cs="Arial"/>
          <w:color w:val="000000"/>
          <w:sz w:val="24"/>
          <w:szCs w:val="24"/>
          <w:lang w:eastAsia="cs-CZ"/>
        </w:rPr>
        <w:t xml:space="preserve"> a </w:t>
      </w:r>
      <w:proofErr w:type="spellStart"/>
      <w:r w:rsidRPr="00027EDE">
        <w:rPr>
          <w:rFonts w:ascii="Arial" w:eastAsia="Times New Roman" w:hAnsi="Arial" w:cs="Arial"/>
          <w:color w:val="000000"/>
          <w:sz w:val="24"/>
          <w:szCs w:val="24"/>
          <w:lang w:eastAsia="cs-CZ"/>
        </w:rPr>
        <w:t>Merkelovou</w:t>
      </w:r>
      <w:proofErr w:type="spellEnd"/>
      <w:r w:rsidRPr="00027EDE">
        <w:rPr>
          <w:rFonts w:ascii="Arial" w:eastAsia="Times New Roman" w:hAnsi="Arial" w:cs="Arial"/>
          <w:color w:val="000000"/>
          <w:sz w:val="24"/>
          <w:szCs w:val="24"/>
          <w:lang w:eastAsia="cs-CZ"/>
        </w:rPr>
        <w:t xml:space="preserve"> údajně narychlo upečen. Fond finanční stability (val) se má změnit v Evropský měnový fond, který se ale nebude soustředit na záchranu zemí, ale na organizaci spořádaného státního bankrotu či dokonce exitu z </w:t>
      </w:r>
      <w:proofErr w:type="spellStart"/>
      <w:r w:rsidRPr="00027EDE">
        <w:rPr>
          <w:rFonts w:ascii="Arial" w:eastAsia="Times New Roman" w:hAnsi="Arial" w:cs="Arial"/>
          <w:color w:val="000000"/>
          <w:sz w:val="24"/>
          <w:szCs w:val="24"/>
          <w:lang w:eastAsia="cs-CZ"/>
        </w:rPr>
        <w:t>eurozóny</w:t>
      </w:r>
      <w:proofErr w:type="spellEnd"/>
      <w:r w:rsidRPr="00027EDE">
        <w:rPr>
          <w:rFonts w:ascii="Arial" w:eastAsia="Times New Roman" w:hAnsi="Arial" w:cs="Arial"/>
          <w:color w:val="000000"/>
          <w:sz w:val="24"/>
          <w:szCs w:val="24"/>
          <w:lang w:eastAsia="cs-CZ"/>
        </w:rPr>
        <w:t xml:space="preserve">. K něčemu takovému je však třeba změna Lisabonské smlouvy. Ta se prý dá dohodnout formou dodatku k nějaké vstupní smlouvě, Británie prý nakonec souhlasí, protože se vše týká pouze </w:t>
      </w:r>
      <w:proofErr w:type="spellStart"/>
      <w:r w:rsidRPr="00027EDE">
        <w:rPr>
          <w:rFonts w:ascii="Arial" w:eastAsia="Times New Roman" w:hAnsi="Arial" w:cs="Arial"/>
          <w:color w:val="000000"/>
          <w:sz w:val="24"/>
          <w:szCs w:val="24"/>
          <w:lang w:eastAsia="cs-CZ"/>
        </w:rPr>
        <w:t>eurozóny</w:t>
      </w:r>
      <w:proofErr w:type="spellEnd"/>
      <w:r w:rsidRPr="00027EDE">
        <w:rPr>
          <w:rFonts w:ascii="Arial" w:eastAsia="Times New Roman" w:hAnsi="Arial" w:cs="Arial"/>
          <w:color w:val="000000"/>
          <w:sz w:val="24"/>
          <w:szCs w:val="24"/>
          <w:lang w:eastAsia="cs-CZ"/>
        </w:rPr>
        <w:t xml:space="preserve"> a ona sama nebude muset odevzdávat žádné nové pravomoci do Bruselu.</w:t>
      </w:r>
    </w:p>
    <w:p w:rsidR="00027EDE" w:rsidRPr="00027EDE" w:rsidRDefault="00027EDE" w:rsidP="00027EDE">
      <w:pPr>
        <w:shd w:val="clear" w:color="auto" w:fill="FFFFFF"/>
        <w:spacing w:before="150" w:line="324" w:lineRule="auto"/>
        <w:rPr>
          <w:rFonts w:ascii="Arial" w:eastAsia="Times New Roman" w:hAnsi="Arial" w:cs="Arial"/>
          <w:color w:val="000000"/>
          <w:sz w:val="24"/>
          <w:szCs w:val="24"/>
          <w:lang w:eastAsia="cs-CZ"/>
        </w:rPr>
      </w:pPr>
      <w:r w:rsidRPr="00027EDE">
        <w:rPr>
          <w:rFonts w:ascii="Arial" w:eastAsia="Times New Roman" w:hAnsi="Arial" w:cs="Arial"/>
          <w:color w:val="000000"/>
          <w:sz w:val="24"/>
          <w:szCs w:val="24"/>
          <w:lang w:eastAsia="cs-CZ"/>
        </w:rPr>
        <w:t xml:space="preserve">Jak to dopadne, ještě uvidíme. Zatím se zlobí ECB, němečtí politici a novináři. Finové, Nizozemci i Irové. Co to znamená pro nás? Možná další krok směrem k různé integraci </w:t>
      </w:r>
      <w:proofErr w:type="spellStart"/>
      <w:r w:rsidRPr="00027EDE">
        <w:rPr>
          <w:rFonts w:ascii="Arial" w:eastAsia="Times New Roman" w:hAnsi="Arial" w:cs="Arial"/>
          <w:color w:val="000000"/>
          <w:sz w:val="24"/>
          <w:szCs w:val="24"/>
          <w:lang w:eastAsia="cs-CZ"/>
        </w:rPr>
        <w:t>eurozóny</w:t>
      </w:r>
      <w:proofErr w:type="spellEnd"/>
      <w:r w:rsidRPr="00027EDE">
        <w:rPr>
          <w:rFonts w:ascii="Arial" w:eastAsia="Times New Roman" w:hAnsi="Arial" w:cs="Arial"/>
          <w:color w:val="000000"/>
          <w:sz w:val="24"/>
          <w:szCs w:val="24"/>
          <w:lang w:eastAsia="cs-CZ"/>
        </w:rPr>
        <w:t xml:space="preserve"> a zbytku Unie. To možná je ale s hodně velkým M. Možná se může ještě mnohokrát změnit.</w:t>
      </w:r>
    </w:p>
    <w:p w:rsidR="00EA0861" w:rsidRDefault="00027EDE"/>
    <w:sectPr w:rsidR="00EA0861" w:rsidSect="006B26C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7EDE"/>
    <w:rsid w:val="00027EDE"/>
    <w:rsid w:val="006B26CF"/>
    <w:rsid w:val="00A929B4"/>
    <w:rsid w:val="00A93AC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tail-odstavec1">
    <w:name w:val="detail-odstavec1"/>
    <w:basedOn w:val="Normal"/>
    <w:rsid w:val="00027EDE"/>
    <w:pPr>
      <w:spacing w:before="150" w:after="150" w:line="240" w:lineRule="auto"/>
    </w:pPr>
    <w:rPr>
      <w:rFonts w:ascii="Times New Roman" w:eastAsia="Times New Roman" w:hAnsi="Times New Roman" w:cs="Times New Roman"/>
      <w:sz w:val="24"/>
      <w:szCs w:val="24"/>
      <w:lang w:eastAsia="cs-CZ"/>
    </w:rPr>
  </w:style>
  <w:style w:type="paragraph" w:styleId="BalloonText">
    <w:name w:val="Balloon Text"/>
    <w:basedOn w:val="Normal"/>
    <w:link w:val="BalloonTextChar"/>
    <w:uiPriority w:val="99"/>
    <w:semiHidden/>
    <w:unhideWhenUsed/>
    <w:rsid w:val="00027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E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8996069">
      <w:bodyDiv w:val="1"/>
      <w:marLeft w:val="0"/>
      <w:marRight w:val="0"/>
      <w:marTop w:val="0"/>
      <w:marBottom w:val="0"/>
      <w:divBdr>
        <w:top w:val="none" w:sz="0" w:space="0" w:color="auto"/>
        <w:left w:val="none" w:sz="0" w:space="0" w:color="auto"/>
        <w:bottom w:val="none" w:sz="0" w:space="0" w:color="auto"/>
        <w:right w:val="none" w:sz="0" w:space="0" w:color="auto"/>
      </w:divBdr>
      <w:divsChild>
        <w:div w:id="495077998">
          <w:marLeft w:val="0"/>
          <w:marRight w:val="0"/>
          <w:marTop w:val="100"/>
          <w:marBottom w:val="100"/>
          <w:divBdr>
            <w:top w:val="none" w:sz="0" w:space="0" w:color="auto"/>
            <w:left w:val="single" w:sz="6" w:space="0" w:color="FFFFFF"/>
            <w:bottom w:val="none" w:sz="0" w:space="0" w:color="auto"/>
            <w:right w:val="single" w:sz="6" w:space="0" w:color="FFFFFF"/>
          </w:divBdr>
          <w:divsChild>
            <w:div w:id="1453135304">
              <w:marLeft w:val="0"/>
              <w:marRight w:val="0"/>
              <w:marTop w:val="0"/>
              <w:marBottom w:val="0"/>
              <w:divBdr>
                <w:top w:val="none" w:sz="0" w:space="0" w:color="auto"/>
                <w:left w:val="none" w:sz="0" w:space="0" w:color="auto"/>
                <w:bottom w:val="none" w:sz="0" w:space="0" w:color="auto"/>
                <w:right w:val="none" w:sz="0" w:space="0" w:color="auto"/>
              </w:divBdr>
              <w:divsChild>
                <w:div w:id="1444183364">
                  <w:marLeft w:val="0"/>
                  <w:marRight w:val="0"/>
                  <w:marTop w:val="0"/>
                  <w:marBottom w:val="0"/>
                  <w:divBdr>
                    <w:top w:val="none" w:sz="0" w:space="0" w:color="auto"/>
                    <w:left w:val="none" w:sz="0" w:space="0" w:color="auto"/>
                    <w:bottom w:val="none" w:sz="0" w:space="0" w:color="auto"/>
                    <w:right w:val="single" w:sz="6" w:space="11" w:color="CCCCCC"/>
                  </w:divBdr>
                  <w:divsChild>
                    <w:div w:id="301663618">
                      <w:marLeft w:val="0"/>
                      <w:marRight w:val="0"/>
                      <w:marTop w:val="0"/>
                      <w:marBottom w:val="0"/>
                      <w:divBdr>
                        <w:top w:val="none" w:sz="0" w:space="0" w:color="auto"/>
                        <w:left w:val="none" w:sz="0" w:space="0" w:color="auto"/>
                        <w:bottom w:val="none" w:sz="0" w:space="0" w:color="auto"/>
                        <w:right w:val="none" w:sz="0" w:space="0" w:color="auto"/>
                      </w:divBdr>
                      <w:divsChild>
                        <w:div w:id="69931773">
                          <w:marLeft w:val="0"/>
                          <w:marRight w:val="0"/>
                          <w:marTop w:val="0"/>
                          <w:marBottom w:val="225"/>
                          <w:divBdr>
                            <w:top w:val="none" w:sz="0" w:space="0" w:color="auto"/>
                            <w:left w:val="none" w:sz="0" w:space="0" w:color="auto"/>
                            <w:bottom w:val="none" w:sz="0" w:space="0" w:color="auto"/>
                            <w:right w:val="none" w:sz="0" w:space="0" w:color="auto"/>
                          </w:divBdr>
                        </w:div>
                        <w:div w:id="298268720">
                          <w:marLeft w:val="0"/>
                          <w:marRight w:val="0"/>
                          <w:marTop w:val="0"/>
                          <w:marBottom w:val="0"/>
                          <w:divBdr>
                            <w:top w:val="none" w:sz="0" w:space="0" w:color="auto"/>
                            <w:left w:val="none" w:sz="0" w:space="0" w:color="auto"/>
                            <w:bottom w:val="none" w:sz="0" w:space="0" w:color="auto"/>
                            <w:right w:val="none" w:sz="0" w:space="0" w:color="auto"/>
                          </w:divBdr>
                          <w:divsChild>
                            <w:div w:id="1912693744">
                              <w:marLeft w:val="0"/>
                              <w:marRight w:val="0"/>
                              <w:marTop w:val="0"/>
                              <w:marBottom w:val="300"/>
                              <w:divBdr>
                                <w:top w:val="none" w:sz="0" w:space="0" w:color="auto"/>
                                <w:left w:val="none" w:sz="0" w:space="0" w:color="auto"/>
                                <w:bottom w:val="none" w:sz="0" w:space="0" w:color="auto"/>
                                <w:right w:val="none" w:sz="0" w:space="0" w:color="auto"/>
                              </w:divBdr>
                            </w:div>
                            <w:div w:id="314647962">
                              <w:marLeft w:val="0"/>
                              <w:marRight w:val="0"/>
                              <w:marTop w:val="0"/>
                              <w:marBottom w:val="300"/>
                              <w:divBdr>
                                <w:top w:val="none" w:sz="0" w:space="0" w:color="auto"/>
                                <w:left w:val="none" w:sz="0" w:space="0" w:color="auto"/>
                                <w:bottom w:val="none" w:sz="0" w:space="0" w:color="auto"/>
                                <w:right w:val="none" w:sz="0" w:space="0" w:color="auto"/>
                              </w:divBdr>
                            </w:div>
                            <w:div w:id="6454295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spekt.ihned.cz/?m=authors&amp;person%5bid%5d=12290320&amp;article%5baut_id%5d=12290320" TargetMode="External"/><Relationship Id="rId5" Type="http://schemas.openxmlformats.org/officeDocument/2006/relationships/hyperlink" Target="http://Respekt.iHNed.cz/audit-jana-machacka/c1-47423330-eurozona-zpet-v-bode-nula" TargetMode="External"/><Relationship Id="rId4"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2694</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cp:lastModifiedBy>
  <cp:revision>1</cp:revision>
  <dcterms:created xsi:type="dcterms:W3CDTF">2010-10-22T21:59:00Z</dcterms:created>
  <dcterms:modified xsi:type="dcterms:W3CDTF">2010-10-22T22:00:00Z</dcterms:modified>
</cp:coreProperties>
</file>